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27" w:rsidRDefault="00890427" w:rsidP="008904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FA">
        <w:rPr>
          <w:rFonts w:ascii="Times New Roman" w:hAnsi="Times New Roman" w:cs="Times New Roman"/>
          <w:b/>
          <w:sz w:val="24"/>
          <w:szCs w:val="24"/>
        </w:rPr>
        <w:t xml:space="preserve">Сообщение о выявлении правообладателей </w:t>
      </w:r>
      <w:r>
        <w:rPr>
          <w:rFonts w:ascii="Times New Roman" w:hAnsi="Times New Roman" w:cs="Times New Roman"/>
          <w:b/>
          <w:sz w:val="24"/>
          <w:szCs w:val="24"/>
        </w:rPr>
        <w:t>индивидуальных жилых домов:</w:t>
      </w:r>
      <w:r w:rsidRPr="006D1D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0427" w:rsidRDefault="00890427" w:rsidP="008904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FA">
        <w:rPr>
          <w:rFonts w:ascii="Times New Roman" w:hAnsi="Times New Roman" w:cs="Times New Roman"/>
          <w:b/>
          <w:sz w:val="24"/>
          <w:szCs w:val="24"/>
        </w:rPr>
        <w:t>с кадастровым номером 16:50:090124:22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D1DFA">
        <w:rPr>
          <w:rFonts w:ascii="Times New Roman" w:hAnsi="Times New Roman" w:cs="Times New Roman"/>
          <w:b/>
          <w:sz w:val="24"/>
          <w:szCs w:val="24"/>
        </w:rPr>
        <w:t xml:space="preserve"> по ул.Большая, 53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90427" w:rsidRDefault="00890427" w:rsidP="008904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кадастровым номером </w:t>
      </w:r>
      <w:r w:rsidRPr="007018A1">
        <w:rPr>
          <w:rFonts w:ascii="Times New Roman" w:hAnsi="Times New Roman" w:cs="Times New Roman"/>
          <w:b/>
          <w:sz w:val="24"/>
          <w:szCs w:val="24"/>
        </w:rPr>
        <w:t>16:50:090581:15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ул.Псковская, 45</w:t>
      </w:r>
    </w:p>
    <w:p w:rsidR="00890427" w:rsidRDefault="00890427" w:rsidP="008904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427" w:rsidRPr="007018A1" w:rsidRDefault="00890427" w:rsidP="008904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8A1">
        <w:rPr>
          <w:rFonts w:ascii="Times New Roman" w:hAnsi="Times New Roman" w:cs="Times New Roman"/>
          <w:sz w:val="24"/>
          <w:szCs w:val="24"/>
        </w:rPr>
        <w:t>Администрация Кировского и Московского районов Исполнительного комитета г.Казани сообщает о выявлении правообладателей индивидуальных жилых домов с кадастровым номером 16:50:090124:222 по ул.Большая, 53, с кадастровым номером 16:50:090581:15 по ул.Псковская, 45 в порядке, установленном статьей 69.1 Федерального закона от 13.07.2015 №218-ФЗ «О государственной регистрации недвижимости».</w:t>
      </w:r>
    </w:p>
    <w:p w:rsidR="00890427" w:rsidRPr="007018A1" w:rsidRDefault="00890427" w:rsidP="008904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8A1">
        <w:rPr>
          <w:rFonts w:ascii="Times New Roman" w:hAnsi="Times New Roman" w:cs="Times New Roman"/>
          <w:sz w:val="24"/>
          <w:szCs w:val="24"/>
        </w:rPr>
        <w:t>Заинтересованные лица в течение 30 дней могут представить возражения либо имеющуюся информацию о жилом доме и его правообладателях в отдел по работе с жилыми массивами Администрации (ул.Восстания, д.82, каб.214; время приема: ежедневно с 9.00 до 12.00, с 14.00 до 18.00, тел.223-29-99 (доб.3501, 3502, 3504)).</w:t>
      </w:r>
    </w:p>
    <w:p w:rsidR="00890427" w:rsidRPr="007018A1" w:rsidRDefault="00890427" w:rsidP="0089042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90427" w:rsidRPr="007018A1" w:rsidRDefault="00890427" w:rsidP="0089042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90427" w:rsidRPr="007018A1" w:rsidRDefault="00890427" w:rsidP="0089042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7018A1">
        <w:rPr>
          <w:rFonts w:ascii="Times New Roman" w:hAnsi="Times New Roman" w:cs="Times New Roman"/>
          <w:sz w:val="24"/>
          <w:szCs w:val="24"/>
        </w:rPr>
        <w:t>.02.2023</w:t>
      </w:r>
    </w:p>
    <w:p w:rsidR="00890427" w:rsidRDefault="00890427" w:rsidP="00890427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0427" w:rsidRDefault="00890427" w:rsidP="00890427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0427" w:rsidRDefault="00890427" w:rsidP="00890427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0427" w:rsidRDefault="00890427" w:rsidP="00890427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0427" w:rsidRDefault="00890427" w:rsidP="00890427"/>
    <w:p w:rsidR="00890427" w:rsidRDefault="00890427" w:rsidP="00890427"/>
    <w:p w:rsidR="00890427" w:rsidRDefault="00890427" w:rsidP="00890427"/>
    <w:p w:rsidR="00AA0C2F" w:rsidRDefault="00AA0C2F"/>
    <w:p w:rsidR="00890427" w:rsidRDefault="00890427"/>
    <w:p w:rsidR="00890427" w:rsidRDefault="00890427"/>
    <w:p w:rsidR="00890427" w:rsidRDefault="00890427"/>
    <w:p w:rsidR="00890427" w:rsidRDefault="00890427"/>
    <w:p w:rsidR="00890427" w:rsidRDefault="00890427"/>
    <w:p w:rsidR="00890427" w:rsidRDefault="00890427"/>
    <w:p w:rsidR="00890427" w:rsidRDefault="00890427"/>
    <w:p w:rsidR="00890427" w:rsidRDefault="00890427"/>
    <w:p w:rsidR="00890427" w:rsidRDefault="00890427"/>
    <w:p w:rsidR="00890427" w:rsidRDefault="00890427"/>
    <w:p w:rsidR="00890427" w:rsidRDefault="00890427" w:rsidP="008904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Сообщение о проведении мероприятий по выявлению правообладателей ранее учтенных объектов недвижимости</w:t>
      </w:r>
    </w:p>
    <w:p w:rsidR="00890427" w:rsidRDefault="00890427" w:rsidP="008904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</w:t>
      </w:r>
      <w:r w:rsidRPr="007018A1">
        <w:rPr>
          <w:rFonts w:ascii="Times New Roman" w:hAnsi="Times New Roman" w:cs="Times New Roman"/>
          <w:sz w:val="24"/>
          <w:szCs w:val="24"/>
        </w:rPr>
        <w:t xml:space="preserve"> от 30.12.2020 №518-ФЗ «О внесении изменений в отдельные законодательные акты Российской Федерации» </w:t>
      </w:r>
      <w:r w:rsidRPr="00355C53">
        <w:rPr>
          <w:rFonts w:ascii="Times New Roman" w:hAnsi="Times New Roman" w:cs="Times New Roman"/>
          <w:sz w:val="24"/>
          <w:szCs w:val="24"/>
        </w:rPr>
        <w:t>в порядке, установленном статьей 69.1 Федерального закона от 13.07.2015 №218-ФЗ «О государственной регистрации недвижимости».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8A1">
        <w:rPr>
          <w:rFonts w:ascii="Times New Roman" w:hAnsi="Times New Roman" w:cs="Times New Roman"/>
          <w:sz w:val="24"/>
          <w:szCs w:val="24"/>
        </w:rPr>
        <w:t>в Администрации Кировского и Московского районов г.Казани проводятся мероприятия по выявлению правообладателей ранее учтенных объектов н</w:t>
      </w:r>
      <w:r>
        <w:rPr>
          <w:rFonts w:ascii="Times New Roman" w:hAnsi="Times New Roman" w:cs="Times New Roman"/>
          <w:sz w:val="24"/>
          <w:szCs w:val="24"/>
        </w:rPr>
        <w:t>едвижимости, указанных в таблице:</w:t>
      </w:r>
    </w:p>
    <w:p w:rsidR="00890427" w:rsidRDefault="00890427"/>
    <w:p w:rsidR="00890427" w:rsidRDefault="00890427" w:rsidP="00890427">
      <w:pPr>
        <w:jc w:val="both"/>
      </w:pPr>
      <w:r>
        <w:rPr>
          <w:noProof/>
          <w:lang w:eastAsia="ru-RU"/>
        </w:rPr>
        <w:drawing>
          <wp:inline distT="0" distB="0" distL="0" distR="0" wp14:anchorId="49EA0C8E" wp14:editId="32F09242">
            <wp:extent cx="5940425" cy="41167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BF499BB" wp14:editId="61BA5C6B">
            <wp:extent cx="5940425" cy="151431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0427">
        <w:t xml:space="preserve"> </w:t>
      </w:r>
    </w:p>
    <w:p w:rsidR="00890427" w:rsidRPr="00890427" w:rsidRDefault="00890427" w:rsidP="00890427">
      <w:pPr>
        <w:jc w:val="both"/>
        <w:rPr>
          <w:rFonts w:ascii="Times New Roman" w:hAnsi="Times New Roman" w:cs="Times New Roman"/>
          <w:sz w:val="24"/>
          <w:szCs w:val="24"/>
        </w:rPr>
      </w:pPr>
      <w:r w:rsidRPr="00890427">
        <w:rPr>
          <w:rFonts w:ascii="Times New Roman" w:hAnsi="Times New Roman" w:cs="Times New Roman"/>
          <w:sz w:val="24"/>
          <w:szCs w:val="24"/>
        </w:rPr>
        <w:t>Заинтересованные лица в течение 30 дней могут представить имеющуюся информацию об указанных объектах недвижимости и их правообладателях в отдел по работе с жилыми массивами Администрации (ул.Восстания, д.82, каб.214; время приема: ежедневно с 9.00 до 12.00, с 14.00 до 18.00, тел.223-29-99 (доб.3501, 3502, 3504)).</w:t>
      </w:r>
    </w:p>
    <w:sectPr w:rsidR="00890427" w:rsidRPr="0089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BB"/>
    <w:rsid w:val="00890427"/>
    <w:rsid w:val="00AA0C2F"/>
    <w:rsid w:val="00D0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E6CB"/>
  <w15:chartTrackingRefBased/>
  <w15:docId w15:val="{865FC285-595D-4E3D-AABB-9A70B443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2023-02-10T06:35:00Z</dcterms:created>
  <dcterms:modified xsi:type="dcterms:W3CDTF">2023-02-10T06:40:00Z</dcterms:modified>
</cp:coreProperties>
</file>