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2F" w:rsidRDefault="00F07F0F" w:rsidP="00F72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887">
        <w:rPr>
          <w:rFonts w:ascii="Times New Roman" w:hAnsi="Times New Roman" w:cs="Times New Roman"/>
          <w:sz w:val="28"/>
          <w:szCs w:val="28"/>
        </w:rPr>
        <w:t xml:space="preserve">В </w:t>
      </w:r>
      <w:r w:rsidR="00F7232F">
        <w:rPr>
          <w:rFonts w:ascii="Times New Roman" w:hAnsi="Times New Roman" w:cs="Times New Roman"/>
          <w:sz w:val="28"/>
          <w:szCs w:val="28"/>
        </w:rPr>
        <w:t>третьем</w:t>
      </w:r>
      <w:r w:rsidRPr="00F9188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0E3E64" w:rsidRPr="00F91887">
        <w:rPr>
          <w:rFonts w:ascii="Times New Roman" w:hAnsi="Times New Roman" w:cs="Times New Roman"/>
          <w:sz w:val="28"/>
          <w:szCs w:val="28"/>
        </w:rPr>
        <w:t>5</w:t>
      </w:r>
      <w:r w:rsidRPr="00F91887">
        <w:rPr>
          <w:rFonts w:ascii="Times New Roman" w:hAnsi="Times New Roman" w:cs="Times New Roman"/>
          <w:sz w:val="28"/>
          <w:szCs w:val="28"/>
        </w:rPr>
        <w:t xml:space="preserve"> года органами местного самоуправления муниципального образования г.Казани проведена антикоррупционная экспертиза </w:t>
      </w:r>
      <w:r w:rsidR="00F91887" w:rsidRPr="00F91887">
        <w:rPr>
          <w:rFonts w:ascii="Times New Roman" w:hAnsi="Times New Roman" w:cs="Times New Roman"/>
          <w:sz w:val="28"/>
          <w:szCs w:val="28"/>
        </w:rPr>
        <w:t>1</w:t>
      </w:r>
      <w:r w:rsidR="00F7232F">
        <w:rPr>
          <w:rFonts w:ascii="Times New Roman" w:hAnsi="Times New Roman" w:cs="Times New Roman"/>
          <w:sz w:val="28"/>
          <w:szCs w:val="28"/>
        </w:rPr>
        <w:t>56</w:t>
      </w:r>
      <w:r w:rsidRPr="00F91887">
        <w:rPr>
          <w:rFonts w:ascii="Times New Roman" w:hAnsi="Times New Roman" w:cs="Times New Roman"/>
          <w:sz w:val="28"/>
          <w:szCs w:val="28"/>
        </w:rPr>
        <w:t xml:space="preserve"> проектов муниципальных нормативных правовых актов (в том числе: </w:t>
      </w:r>
      <w:r w:rsidR="00F7232F">
        <w:rPr>
          <w:rFonts w:ascii="Times New Roman" w:hAnsi="Times New Roman" w:cs="Times New Roman"/>
          <w:sz w:val="28"/>
          <w:szCs w:val="28"/>
        </w:rPr>
        <w:t>15</w:t>
      </w:r>
      <w:r w:rsidRPr="00F91887">
        <w:rPr>
          <w:rFonts w:ascii="Times New Roman" w:hAnsi="Times New Roman" w:cs="Times New Roman"/>
          <w:sz w:val="28"/>
          <w:szCs w:val="28"/>
        </w:rPr>
        <w:t xml:space="preserve"> проектов решений Казанской городской Думы, </w:t>
      </w:r>
      <w:r w:rsidR="00F91887" w:rsidRPr="00F91887">
        <w:rPr>
          <w:rFonts w:ascii="Times New Roman" w:hAnsi="Times New Roman" w:cs="Times New Roman"/>
          <w:sz w:val="28"/>
          <w:szCs w:val="28"/>
        </w:rPr>
        <w:t xml:space="preserve">1 проект постановления Мэра г.Казани, </w:t>
      </w:r>
      <w:r w:rsidR="00F7232F">
        <w:rPr>
          <w:rFonts w:ascii="Times New Roman" w:hAnsi="Times New Roman" w:cs="Times New Roman"/>
          <w:sz w:val="28"/>
          <w:szCs w:val="28"/>
        </w:rPr>
        <w:t>140</w:t>
      </w:r>
      <w:r w:rsidRPr="00F9188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7232F">
        <w:rPr>
          <w:rFonts w:ascii="Times New Roman" w:hAnsi="Times New Roman" w:cs="Times New Roman"/>
          <w:sz w:val="28"/>
          <w:szCs w:val="28"/>
        </w:rPr>
        <w:t>ов</w:t>
      </w:r>
      <w:r w:rsidRPr="00F91887">
        <w:rPr>
          <w:rFonts w:ascii="Times New Roman" w:hAnsi="Times New Roman" w:cs="Times New Roman"/>
          <w:sz w:val="28"/>
          <w:szCs w:val="28"/>
        </w:rPr>
        <w:t xml:space="preserve"> постановлений Исполнительного комитета г.Казани). </w:t>
      </w:r>
      <w:proofErr w:type="spellStart"/>
      <w:r w:rsidRPr="00F91887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91887">
        <w:rPr>
          <w:rFonts w:ascii="Times New Roman" w:hAnsi="Times New Roman" w:cs="Times New Roman"/>
          <w:sz w:val="28"/>
          <w:szCs w:val="28"/>
        </w:rPr>
        <w:t xml:space="preserve"> факторов среди них не выявлено. </w:t>
      </w:r>
      <w:r w:rsidR="00F7232F">
        <w:rPr>
          <w:rFonts w:ascii="Times New Roman" w:hAnsi="Times New Roman" w:cs="Times New Roman"/>
          <w:sz w:val="28"/>
          <w:szCs w:val="28"/>
        </w:rPr>
        <w:t>З</w:t>
      </w:r>
      <w:r w:rsidR="00F7232F" w:rsidRPr="00F07F0F">
        <w:rPr>
          <w:rFonts w:ascii="Times New Roman" w:hAnsi="Times New Roman" w:cs="Times New Roman"/>
          <w:sz w:val="28"/>
          <w:szCs w:val="28"/>
        </w:rPr>
        <w:t>аключени</w:t>
      </w:r>
      <w:r w:rsidR="00F7232F">
        <w:rPr>
          <w:rFonts w:ascii="Times New Roman" w:hAnsi="Times New Roman" w:cs="Times New Roman"/>
          <w:sz w:val="28"/>
          <w:szCs w:val="28"/>
        </w:rPr>
        <w:t>й</w:t>
      </w:r>
      <w:r w:rsidR="00F7232F" w:rsidRPr="00F07F0F">
        <w:rPr>
          <w:rFonts w:ascii="Times New Roman" w:hAnsi="Times New Roman" w:cs="Times New Roman"/>
          <w:sz w:val="28"/>
          <w:szCs w:val="28"/>
        </w:rPr>
        <w:t xml:space="preserve"> от независим</w:t>
      </w:r>
      <w:r w:rsidR="00F7232F">
        <w:rPr>
          <w:rFonts w:ascii="Times New Roman" w:hAnsi="Times New Roman" w:cs="Times New Roman"/>
          <w:sz w:val="28"/>
          <w:szCs w:val="28"/>
        </w:rPr>
        <w:t>ых</w:t>
      </w:r>
      <w:r w:rsidR="00F7232F" w:rsidRPr="00F07F0F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F7232F">
        <w:rPr>
          <w:rFonts w:ascii="Times New Roman" w:hAnsi="Times New Roman" w:cs="Times New Roman"/>
          <w:sz w:val="28"/>
          <w:szCs w:val="28"/>
        </w:rPr>
        <w:t>ов не поступало</w:t>
      </w:r>
      <w:r w:rsidR="00F7232F" w:rsidRPr="00F07F0F">
        <w:rPr>
          <w:rFonts w:ascii="Times New Roman" w:hAnsi="Times New Roman" w:cs="Times New Roman"/>
          <w:sz w:val="28"/>
          <w:szCs w:val="28"/>
        </w:rPr>
        <w:t>.</w:t>
      </w:r>
    </w:p>
    <w:p w:rsidR="00F7232F" w:rsidRDefault="00F7232F" w:rsidP="00F72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7F0F" w:rsidRPr="00F91887" w:rsidRDefault="00F07F0F" w:rsidP="00F72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7F0F" w:rsidRPr="00F9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CE"/>
    <w:rsid w:val="000E3E64"/>
    <w:rsid w:val="004F29CE"/>
    <w:rsid w:val="006224F4"/>
    <w:rsid w:val="007575FB"/>
    <w:rsid w:val="00AF7355"/>
    <w:rsid w:val="00B53008"/>
    <w:rsid w:val="00BE4929"/>
    <w:rsid w:val="00D8479D"/>
    <w:rsid w:val="00F07F0F"/>
    <w:rsid w:val="00F7232F"/>
    <w:rsid w:val="00F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20F85-650A-498B-A9F5-EAECBE8C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12</cp:revision>
  <dcterms:created xsi:type="dcterms:W3CDTF">2024-07-12T06:56:00Z</dcterms:created>
  <dcterms:modified xsi:type="dcterms:W3CDTF">2025-10-13T10:40:00Z</dcterms:modified>
</cp:coreProperties>
</file>